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A8A8DAC" w:rsidR="007C2FEE" w:rsidRPr="00C63989" w:rsidRDefault="002A4C65" w:rsidP="007C2FEE">
      <w:pPr>
        <w:pStyle w:val="Head"/>
      </w:pPr>
      <w:proofErr w:type="spellStart"/>
      <w:r>
        <w:rPr>
          <w:lang w:val="fr-FR"/>
        </w:rPr>
        <w:t>Kleemann</w:t>
      </w:r>
      <w:proofErr w:type="spellEnd"/>
      <w:r>
        <w:rPr>
          <w:lang w:val="fr-FR"/>
        </w:rPr>
        <w:t xml:space="preserve"> │ Trois trains d'installations sont en service au cœur de la jungle de Guyane</w:t>
      </w:r>
    </w:p>
    <w:p w14:paraId="43A5AB78" w14:textId="6708B714" w:rsidR="007C2FEE" w:rsidRPr="00C63989" w:rsidRDefault="002A4C65" w:rsidP="00855622">
      <w:pPr>
        <w:pStyle w:val="Teaser"/>
      </w:pPr>
      <w:r>
        <w:rPr>
          <w:bCs/>
          <w:sz w:val="24"/>
          <w:lang w:val="fr-FR"/>
        </w:rPr>
        <w:t xml:space="preserve">Les installations massives de </w:t>
      </w:r>
      <w:proofErr w:type="spellStart"/>
      <w:r>
        <w:rPr>
          <w:bCs/>
          <w:sz w:val="24"/>
          <w:lang w:val="fr-FR"/>
        </w:rPr>
        <w:t>Kleemann</w:t>
      </w:r>
      <w:proofErr w:type="spellEnd"/>
      <w:r>
        <w:rPr>
          <w:bCs/>
          <w:sz w:val="24"/>
          <w:lang w:val="fr-FR"/>
        </w:rPr>
        <w:t xml:space="preserve"> ont été transportées via la rivière Mazaruni jusqu'aux deux carrières situées en plein cœur de la Guyane. Trois trains d'installations PRO de </w:t>
      </w:r>
      <w:proofErr w:type="spellStart"/>
      <w:r>
        <w:rPr>
          <w:bCs/>
          <w:sz w:val="24"/>
          <w:lang w:val="fr-FR"/>
        </w:rPr>
        <w:t>Kleemann</w:t>
      </w:r>
      <w:proofErr w:type="spellEnd"/>
      <w:r>
        <w:rPr>
          <w:bCs/>
          <w:sz w:val="24"/>
          <w:lang w:val="fr-FR"/>
        </w:rPr>
        <w:t xml:space="preserve"> y préparent le granite.</w:t>
      </w:r>
    </w:p>
    <w:p w14:paraId="2C51A8E0" w14:textId="344757AA" w:rsidR="002A4C65" w:rsidRPr="00C63989" w:rsidRDefault="002A4C65" w:rsidP="00855622">
      <w:pPr>
        <w:pStyle w:val="Fotos"/>
        <w:jc w:val="both"/>
        <w:rPr>
          <w:b w:val="0"/>
        </w:rPr>
      </w:pPr>
      <w:r>
        <w:rPr>
          <w:b w:val="0"/>
          <w:lang w:val="fr-FR"/>
        </w:rPr>
        <w:t>En pleine jungle, dans une région où l'accès par voie fluviale ou aérienne est extrêmement difficile, les machines doivent être particulièrement efficaces et fiables. Trois trains d'installations ont donc été progressivement acheminés vers la région de Bartica en Guyane. L'accès difficile au lieu d'intervention et le granite dur et très abrasif constituent ici un défi.</w:t>
      </w:r>
    </w:p>
    <w:p w14:paraId="53C85B9C" w14:textId="2FFAD2E0" w:rsidR="002A4C65" w:rsidRPr="00C63989" w:rsidRDefault="002A4C65" w:rsidP="00855622">
      <w:pPr>
        <w:pStyle w:val="Absatzberschrift"/>
        <w:jc w:val="both"/>
      </w:pPr>
      <w:r>
        <w:rPr>
          <w:bCs/>
          <w:lang w:val="fr-FR"/>
        </w:rPr>
        <w:t>Machines puissantes pour des conditions difficiles</w:t>
      </w:r>
    </w:p>
    <w:p w14:paraId="486F5F64" w14:textId="4F731C99" w:rsidR="002A4C65" w:rsidRPr="00C63989" w:rsidRDefault="006A6097" w:rsidP="00855622">
      <w:pPr>
        <w:pStyle w:val="Fotos"/>
        <w:jc w:val="both"/>
        <w:rPr>
          <w:b w:val="0"/>
        </w:rPr>
      </w:pPr>
      <w:r>
        <w:rPr>
          <w:b w:val="0"/>
          <w:lang w:val="fr-FR"/>
        </w:rPr>
        <w:t>Les trois trains d'installations sont composés respectivement d'un puissant concasseur mobile à mâchoires MOBICAT MC 120 PRO, du concasseur mobile à cône MOBICONE 110 PRO et de l'installation de criblage de classification MOBISCREEN MSC 953 EVO. Les installations traitent la roche dans différentes granulométries qui sont principalement employées pour le développement des infrastructures en Guyane.</w:t>
      </w:r>
    </w:p>
    <w:p w14:paraId="0E88C3CE" w14:textId="428306B3" w:rsidR="002A4C65" w:rsidRPr="00C63989" w:rsidRDefault="002A4C65" w:rsidP="00855622">
      <w:pPr>
        <w:pStyle w:val="Fotos"/>
        <w:jc w:val="both"/>
        <w:rPr>
          <w:b w:val="0"/>
        </w:rPr>
      </w:pPr>
      <w:r>
        <w:rPr>
          <w:b w:val="0"/>
          <w:lang w:val="fr-FR"/>
        </w:rPr>
        <w:t>Sur le concasseur à mâchoires, le granite est alimenté dans une taille de 0 à 600 </w:t>
      </w:r>
      <w:proofErr w:type="spellStart"/>
      <w:r>
        <w:rPr>
          <w:b w:val="0"/>
          <w:lang w:val="fr-FR"/>
        </w:rPr>
        <w:t>mm.</w:t>
      </w:r>
      <w:proofErr w:type="spellEnd"/>
      <w:r>
        <w:rPr>
          <w:b w:val="0"/>
          <w:lang w:val="fr-FR"/>
        </w:rPr>
        <w:t xml:space="preserve"> Le concasseur à cône installé en aval broie et forme le matériau, puis le transmet au crible qui extrait alors trois produits finaux classifiés : 0-8 mm, 8-12 mm et 12-19 </w:t>
      </w:r>
      <w:proofErr w:type="spellStart"/>
      <w:r>
        <w:rPr>
          <w:b w:val="0"/>
          <w:lang w:val="fr-FR"/>
        </w:rPr>
        <w:t>mm.</w:t>
      </w:r>
      <w:proofErr w:type="spellEnd"/>
      <w:r>
        <w:rPr>
          <w:b w:val="0"/>
          <w:lang w:val="fr-FR"/>
        </w:rPr>
        <w:t xml:space="preserve"> Les granulats de grande taille (19-45 mm) sont réalimentés dans le concasseur à cône par le biais du convoyeur de retour des surclassés. Ce retour continu assure l'exploitation de la matière première et une très bonne qualité du produit final.</w:t>
      </w:r>
    </w:p>
    <w:p w14:paraId="2FCC7E71" w14:textId="2C6AFD6B" w:rsidR="002A4C65" w:rsidRPr="00C63989" w:rsidRDefault="002A4C65" w:rsidP="00855622">
      <w:pPr>
        <w:pStyle w:val="Absatzberschrift"/>
        <w:jc w:val="both"/>
      </w:pPr>
      <w:r>
        <w:rPr>
          <w:bCs/>
          <w:lang w:val="fr-FR"/>
        </w:rPr>
        <w:t>Processus de travail efficace et intelligent pour des produits de haute qualité</w:t>
      </w:r>
    </w:p>
    <w:p w14:paraId="531B8F43" w14:textId="5DBC99A2" w:rsidR="002A4C65" w:rsidRPr="00C63989" w:rsidRDefault="003F08A8" w:rsidP="00855622">
      <w:pPr>
        <w:pStyle w:val="Fotos"/>
        <w:jc w:val="both"/>
        <w:rPr>
          <w:rFonts w:asciiTheme="minorHAnsi" w:hAnsiTheme="minorHAnsi"/>
          <w:b w:val="0"/>
          <w:sz w:val="24"/>
        </w:rPr>
      </w:pPr>
      <w:r>
        <w:rPr>
          <w:b w:val="0"/>
          <w:lang w:val="fr-FR"/>
        </w:rPr>
        <w:t>L'un des avantages de ces trains d'installations est l'interconnexion intelligente des machines. Chaque machine fonctionne de manière autonome, mais transmet en cas de dérangement ou de surcharges des signaux aux machines installées en amont et en aval. Cette régulation</w:t>
      </w:r>
      <w:r>
        <w:rPr>
          <w:rFonts w:asciiTheme="minorHAnsi" w:hAnsiTheme="minorHAnsi"/>
          <w:b w:val="0"/>
          <w:sz w:val="24"/>
          <w:lang w:val="fr-FR"/>
        </w:rPr>
        <w:t xml:space="preserve"> </w:t>
      </w:r>
      <w:r>
        <w:rPr>
          <w:b w:val="0"/>
          <w:lang w:val="fr-FR"/>
        </w:rPr>
        <w:t>automatique permet un processus sans problème. Le système d'alimentation continue (</w:t>
      </w:r>
      <w:proofErr w:type="spellStart"/>
      <w:r>
        <w:rPr>
          <w:b w:val="0"/>
          <w:lang w:val="fr-FR"/>
        </w:rPr>
        <w:t>Continuous</w:t>
      </w:r>
      <w:proofErr w:type="spellEnd"/>
      <w:r>
        <w:rPr>
          <w:b w:val="0"/>
          <w:lang w:val="fr-FR"/>
        </w:rPr>
        <w:t xml:space="preserve"> </w:t>
      </w:r>
      <w:proofErr w:type="spellStart"/>
      <w:r>
        <w:rPr>
          <w:b w:val="0"/>
          <w:lang w:val="fr-FR"/>
        </w:rPr>
        <w:t>Feed</w:t>
      </w:r>
      <w:proofErr w:type="spellEnd"/>
      <w:r>
        <w:rPr>
          <w:b w:val="0"/>
          <w:lang w:val="fr-FR"/>
        </w:rPr>
        <w:t xml:space="preserve"> System, CFS) garantit que chaque machine est alimentée de manière à réduire l'usure et à maximiser les performances. « Grâce à la régulation automatique, toutes les neuf machines sont chargées de manière homogène. En fait, il n'y a jamais d'immobilisation involontaire des machines », rapporte Brian </w:t>
      </w:r>
      <w:proofErr w:type="spellStart"/>
      <w:r>
        <w:rPr>
          <w:b w:val="0"/>
          <w:lang w:val="fr-FR"/>
        </w:rPr>
        <w:t>Tiwarie</w:t>
      </w:r>
      <w:proofErr w:type="spellEnd"/>
      <w:r>
        <w:rPr>
          <w:b w:val="0"/>
          <w:lang w:val="fr-FR"/>
        </w:rPr>
        <w:t xml:space="preserve">, directeur de la société BK Group. « De plus, la qualité du produit final est décisive pour nous et avec les installations </w:t>
      </w:r>
      <w:proofErr w:type="spellStart"/>
      <w:r>
        <w:rPr>
          <w:b w:val="0"/>
          <w:lang w:val="fr-FR"/>
        </w:rPr>
        <w:t>Kleemann</w:t>
      </w:r>
      <w:proofErr w:type="spellEnd"/>
      <w:r>
        <w:rPr>
          <w:b w:val="0"/>
          <w:lang w:val="fr-FR"/>
        </w:rPr>
        <w:t>, nous obtenons des résultats exceptionnels. »</w:t>
      </w:r>
    </w:p>
    <w:p w14:paraId="6353F1DA" w14:textId="77777777" w:rsidR="002A4C65" w:rsidRPr="00C63989" w:rsidRDefault="002A4C65" w:rsidP="00855622">
      <w:pPr>
        <w:pStyle w:val="Absatzberschrift"/>
        <w:jc w:val="both"/>
      </w:pPr>
      <w:r>
        <w:rPr>
          <w:bCs/>
          <w:lang w:val="fr-FR"/>
        </w:rPr>
        <w:t>L'expérience et la fiabilité ont convaincu</w:t>
      </w:r>
    </w:p>
    <w:p w14:paraId="26722358" w14:textId="788604AB" w:rsidR="002A4C65" w:rsidRPr="00C63989" w:rsidRDefault="002A4C65" w:rsidP="00855622">
      <w:pPr>
        <w:pStyle w:val="Fotos"/>
        <w:jc w:val="both"/>
        <w:rPr>
          <w:b w:val="0"/>
        </w:rPr>
      </w:pPr>
      <w:r>
        <w:rPr>
          <w:b w:val="0"/>
          <w:lang w:val="fr-FR"/>
        </w:rPr>
        <w:t xml:space="preserve">La société BK Group a décidé il y a trois ans d'acquérir son premier train d'installations de </w:t>
      </w:r>
      <w:proofErr w:type="spellStart"/>
      <w:r>
        <w:rPr>
          <w:b w:val="0"/>
          <w:lang w:val="fr-FR"/>
        </w:rPr>
        <w:t>Kleemann</w:t>
      </w:r>
      <w:proofErr w:type="spellEnd"/>
      <w:r>
        <w:rPr>
          <w:b w:val="0"/>
          <w:lang w:val="fr-FR"/>
        </w:rPr>
        <w:t xml:space="preserve">. Avant de prendre leur décision, ils avaient discuté avec d'autres entreprises des expériences de ces dernières et avaient également visité l'usine </w:t>
      </w:r>
      <w:proofErr w:type="spellStart"/>
      <w:r>
        <w:rPr>
          <w:b w:val="0"/>
          <w:lang w:val="fr-FR"/>
        </w:rPr>
        <w:t>Kleemann</w:t>
      </w:r>
      <w:proofErr w:type="spellEnd"/>
      <w:r>
        <w:rPr>
          <w:b w:val="0"/>
          <w:lang w:val="fr-FR"/>
        </w:rPr>
        <w:t xml:space="preserve"> de Göppingen. Dans les années qui ont suivi, d'autres trains d'installations ont été mis en place avec pour objectif de produire deux millions de tonnes de granulats par an.</w:t>
      </w:r>
    </w:p>
    <w:p w14:paraId="03C2B712" w14:textId="167442AD" w:rsidR="002A4C65" w:rsidRPr="00C63989" w:rsidRDefault="002A4C65" w:rsidP="00855622">
      <w:pPr>
        <w:pStyle w:val="Fotos"/>
        <w:jc w:val="both"/>
        <w:rPr>
          <w:b w:val="0"/>
        </w:rPr>
      </w:pPr>
      <w:r>
        <w:rPr>
          <w:b w:val="0"/>
          <w:lang w:val="fr-FR"/>
        </w:rPr>
        <w:lastRenderedPageBreak/>
        <w:t xml:space="preserve">L'entreprise est très satisfaite de la qualité du produit final et de la faible consommation de carburant. « Sur ce site où tout doit vraiment être acheminé par voie fluviale de manière très complexe, une importante consommation de carburant et l'achat de pièces de rechange engendrent des coûts supplémentaires en raison des transports. Concernant ces deux aspects, nous sommes très satisfaits des installations </w:t>
      </w:r>
      <w:proofErr w:type="spellStart"/>
      <w:r>
        <w:rPr>
          <w:b w:val="0"/>
          <w:lang w:val="fr-FR"/>
        </w:rPr>
        <w:t>Kleemann</w:t>
      </w:r>
      <w:proofErr w:type="spellEnd"/>
      <w:r>
        <w:rPr>
          <w:b w:val="0"/>
          <w:lang w:val="fr-FR"/>
        </w:rPr>
        <w:t xml:space="preserve"> », rapporte le directeur. </w:t>
      </w:r>
      <w:proofErr w:type="spellStart"/>
      <w:r>
        <w:rPr>
          <w:b w:val="0"/>
          <w:lang w:val="fr-FR"/>
        </w:rPr>
        <w:t>Kleemann</w:t>
      </w:r>
      <w:proofErr w:type="spellEnd"/>
      <w:r>
        <w:rPr>
          <w:b w:val="0"/>
          <w:lang w:val="fr-FR"/>
        </w:rPr>
        <w:t xml:space="preserve"> et le distributeur régional du </w:t>
      </w:r>
      <w:proofErr w:type="spellStart"/>
      <w:r>
        <w:rPr>
          <w:b w:val="0"/>
          <w:lang w:val="fr-FR"/>
        </w:rPr>
        <w:t>Wirtgen</w:t>
      </w:r>
      <w:proofErr w:type="spellEnd"/>
      <w:r>
        <w:rPr>
          <w:b w:val="0"/>
          <w:lang w:val="fr-FR"/>
        </w:rPr>
        <w:t xml:space="preserve"> Group, </w:t>
      </w:r>
      <w:proofErr w:type="spellStart"/>
      <w:r>
        <w:rPr>
          <w:b w:val="0"/>
          <w:lang w:val="fr-FR"/>
        </w:rPr>
        <w:t>Resansil</w:t>
      </w:r>
      <w:proofErr w:type="spellEnd"/>
      <w:r>
        <w:rPr>
          <w:b w:val="0"/>
          <w:lang w:val="fr-FR"/>
        </w:rPr>
        <w:t>, apportent leur soutien en assurant un service fiable malgré les difficultés d'accès.</w:t>
      </w:r>
    </w:p>
    <w:p w14:paraId="0178FD4A" w14:textId="77777777" w:rsidR="002A4C65" w:rsidRPr="00C63989" w:rsidRDefault="002A4C65" w:rsidP="009946CF">
      <w:pPr>
        <w:pStyle w:val="Fotos"/>
        <w:jc w:val="both"/>
        <w:rPr>
          <w:rFonts w:asciiTheme="minorHAnsi" w:hAnsiTheme="minorHAnsi"/>
          <w:b w:val="0"/>
          <w:sz w:val="24"/>
        </w:rPr>
      </w:pPr>
    </w:p>
    <w:p w14:paraId="1999A2E1" w14:textId="77777777" w:rsidR="002A4C65" w:rsidRDefault="002A4C65" w:rsidP="002A4C65">
      <w:pPr>
        <w:pStyle w:val="Absatzberschrift"/>
      </w:pPr>
      <w:r>
        <w:rPr>
          <w:bCs/>
          <w:lang w:val="fr-FR"/>
        </w:rPr>
        <w:t>Données et faits :</w:t>
      </w:r>
    </w:p>
    <w:p w14:paraId="02E5B2A1" w14:textId="77777777" w:rsidR="00855622" w:rsidRPr="00855622" w:rsidRDefault="00855622" w:rsidP="00855622">
      <w:pPr>
        <w:pStyle w:val="Standardabsatz"/>
      </w:pPr>
    </w:p>
    <w:p w14:paraId="360A3E8C" w14:textId="451DBE11" w:rsidR="002A4C65" w:rsidRPr="00C63989" w:rsidRDefault="002A4C65" w:rsidP="00DD0111">
      <w:pPr>
        <w:pStyle w:val="Fotos"/>
        <w:tabs>
          <w:tab w:val="left" w:pos="3544"/>
        </w:tabs>
        <w:ind w:left="3544" w:hanging="3544"/>
        <w:rPr>
          <w:b w:val="0"/>
        </w:rPr>
      </w:pPr>
      <w:r>
        <w:rPr>
          <w:b w:val="0"/>
          <w:lang w:val="fr-FR"/>
        </w:rPr>
        <w:t xml:space="preserve">Matériau d'alimentation : </w:t>
      </w:r>
      <w:r>
        <w:rPr>
          <w:b w:val="0"/>
          <w:lang w:val="fr-FR"/>
        </w:rPr>
        <w:tab/>
        <w:t>Granite</w:t>
      </w:r>
    </w:p>
    <w:p w14:paraId="420E57AA" w14:textId="21116E91" w:rsidR="002A4C65" w:rsidRPr="00C63989" w:rsidRDefault="002A4C65" w:rsidP="00DD0111">
      <w:pPr>
        <w:pStyle w:val="Fotos"/>
        <w:tabs>
          <w:tab w:val="left" w:pos="3544"/>
        </w:tabs>
        <w:ind w:left="3544" w:hanging="3544"/>
        <w:rPr>
          <w:b w:val="0"/>
        </w:rPr>
      </w:pPr>
      <w:r>
        <w:rPr>
          <w:b w:val="0"/>
          <w:lang w:val="fr-FR"/>
        </w:rPr>
        <w:t xml:space="preserve">Taille d'alimentation : </w:t>
      </w:r>
      <w:r>
        <w:rPr>
          <w:b w:val="0"/>
          <w:lang w:val="fr-FR"/>
        </w:rPr>
        <w:tab/>
        <w:t>0 à 600 mm</w:t>
      </w:r>
    </w:p>
    <w:p w14:paraId="3B45EBFA" w14:textId="34CB62BB" w:rsidR="002A4C65" w:rsidRPr="00C63989" w:rsidRDefault="002A4C65" w:rsidP="00DD0111">
      <w:pPr>
        <w:pStyle w:val="Fotos"/>
        <w:tabs>
          <w:tab w:val="left" w:pos="3544"/>
        </w:tabs>
        <w:ind w:left="3544" w:hanging="3544"/>
        <w:rPr>
          <w:b w:val="0"/>
        </w:rPr>
      </w:pPr>
      <w:r>
        <w:rPr>
          <w:b w:val="0"/>
          <w:lang w:val="fr-FR"/>
        </w:rPr>
        <w:t xml:space="preserve">Produits finaux : </w:t>
      </w:r>
      <w:r>
        <w:rPr>
          <w:b w:val="0"/>
          <w:lang w:val="fr-FR"/>
        </w:rPr>
        <w:tab/>
        <w:t>0-8 mm, 8-12 mm, 12-19 mm</w:t>
      </w:r>
    </w:p>
    <w:p w14:paraId="047A99C9" w14:textId="218BAB9A" w:rsidR="002A4C65" w:rsidRPr="00C63989" w:rsidRDefault="002A4C65" w:rsidP="00DD0111">
      <w:pPr>
        <w:pStyle w:val="Fotos"/>
        <w:tabs>
          <w:tab w:val="left" w:pos="3544"/>
        </w:tabs>
        <w:ind w:left="3544" w:hanging="3544"/>
        <w:rPr>
          <w:b w:val="0"/>
        </w:rPr>
      </w:pPr>
      <w:r>
        <w:rPr>
          <w:b w:val="0"/>
          <w:lang w:val="fr-FR"/>
        </w:rPr>
        <w:t xml:space="preserve">Puissance : </w:t>
      </w:r>
      <w:r>
        <w:rPr>
          <w:b w:val="0"/>
          <w:lang w:val="fr-FR"/>
        </w:rPr>
        <w:tab/>
        <w:t xml:space="preserve">Jusqu'à 220 t/heure par train d'installations, </w:t>
      </w:r>
      <w:r>
        <w:rPr>
          <w:b w:val="0"/>
          <w:lang w:val="fr-FR"/>
        </w:rPr>
        <w:br/>
        <w:t>total : env. 5 000 – 7 000 t/jour (10 heures par jour)</w:t>
      </w:r>
    </w:p>
    <w:p w14:paraId="06381D42" w14:textId="34624FD3" w:rsidR="002A4C65" w:rsidRPr="00C63989" w:rsidRDefault="002A4C65" w:rsidP="007C2FEE">
      <w:pPr>
        <w:pStyle w:val="Standardabsatz"/>
      </w:pPr>
    </w:p>
    <w:p w14:paraId="3A9D237A" w14:textId="6C861301" w:rsidR="00A12EE2" w:rsidRPr="00C63989" w:rsidRDefault="00A12EE2">
      <w:pPr>
        <w:rPr>
          <w:rFonts w:eastAsiaTheme="minorHAnsi" w:cstheme="minorBidi"/>
          <w:sz w:val="22"/>
          <w:szCs w:val="24"/>
        </w:rPr>
      </w:pPr>
      <w:r>
        <w:rPr>
          <w:lang w:val="fr-FR"/>
        </w:rPr>
        <w:br w:type="page"/>
      </w:r>
    </w:p>
    <w:p w14:paraId="64ABBB85" w14:textId="263C2695" w:rsidR="007C2FEE" w:rsidRPr="00C63989" w:rsidRDefault="007C2FEE" w:rsidP="00BC487A">
      <w:pPr>
        <w:rPr>
          <w:b/>
          <w:bCs/>
          <w:sz w:val="22"/>
          <w:szCs w:val="22"/>
        </w:rPr>
      </w:pPr>
      <w:r>
        <w:rPr>
          <w:b/>
          <w:bCs/>
          <w:sz w:val="22"/>
          <w:szCs w:val="22"/>
          <w:lang w:val="fr-FR"/>
        </w:rPr>
        <w:lastRenderedPageBreak/>
        <w:t>Photos :</w:t>
      </w:r>
    </w:p>
    <w:p w14:paraId="06345839" w14:textId="1CB2BE12" w:rsidR="00BC487A" w:rsidRPr="00C63989" w:rsidRDefault="00BC487A" w:rsidP="00BC487A">
      <w:pPr>
        <w:rPr>
          <w:rFonts w:eastAsiaTheme="minorHAnsi" w:cstheme="minorBidi"/>
          <w:b/>
          <w:sz w:val="22"/>
          <w:szCs w:val="24"/>
        </w:rPr>
      </w:pPr>
    </w:p>
    <w:p w14:paraId="14A67DC3" w14:textId="77777777" w:rsidR="002A4C65" w:rsidRPr="00C63989" w:rsidRDefault="002A4C65" w:rsidP="002A4C65">
      <w:pPr>
        <w:pStyle w:val="Fotos"/>
      </w:pPr>
      <w:r>
        <w:rPr>
          <w:bCs/>
          <w:noProof/>
          <w:lang w:val="fr-FR"/>
        </w:rPr>
        <w:drawing>
          <wp:inline distT="0" distB="0" distL="0" distR="0" wp14:anchorId="7FDEBBA4" wp14:editId="0A833191">
            <wp:extent cx="2806390" cy="1524000"/>
            <wp:effectExtent l="0" t="0" r="0" b="0"/>
            <wp:docPr id="1546686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07447" cy="1524574"/>
                    </a:xfrm>
                    <a:prstGeom prst="rect">
                      <a:avLst/>
                    </a:prstGeom>
                    <a:noFill/>
                    <a:ln>
                      <a:noFill/>
                    </a:ln>
                  </pic:spPr>
                </pic:pic>
              </a:graphicData>
            </a:graphic>
          </wp:inline>
        </w:drawing>
      </w:r>
    </w:p>
    <w:p w14:paraId="52335697" w14:textId="00F4F060" w:rsidR="002A4C65" w:rsidRDefault="00855622" w:rsidP="002A4C65">
      <w:pPr>
        <w:pStyle w:val="Fotos"/>
        <w:rPr>
          <w:b w:val="0"/>
          <w:bCs/>
          <w:sz w:val="20"/>
        </w:rPr>
      </w:pPr>
      <w:r>
        <w:rPr>
          <w:bCs/>
          <w:sz w:val="20"/>
          <w:lang w:val="fr-FR"/>
        </w:rPr>
        <w:t>KL_PRO-</w:t>
      </w:r>
      <w:proofErr w:type="spellStart"/>
      <w:r>
        <w:rPr>
          <w:bCs/>
          <w:sz w:val="20"/>
          <w:lang w:val="fr-FR"/>
        </w:rPr>
        <w:t>Line_Guyana_PR</w:t>
      </w:r>
      <w:proofErr w:type="spellEnd"/>
      <w:r>
        <w:rPr>
          <w:b w:val="0"/>
          <w:sz w:val="20"/>
          <w:lang w:val="fr-FR"/>
        </w:rPr>
        <w:br/>
        <w:t xml:space="preserve">L'un des trois trains d'installations, composé d'un concasseur à mâchoires, d'un concasseur à cône et d'une installation de criblage de classification de </w:t>
      </w:r>
      <w:proofErr w:type="spellStart"/>
      <w:r>
        <w:rPr>
          <w:b w:val="0"/>
          <w:sz w:val="20"/>
          <w:lang w:val="fr-FR"/>
        </w:rPr>
        <w:t>Kleemann</w:t>
      </w:r>
      <w:proofErr w:type="spellEnd"/>
      <w:r>
        <w:rPr>
          <w:b w:val="0"/>
          <w:sz w:val="20"/>
          <w:lang w:val="fr-FR"/>
        </w:rPr>
        <w:t>, prépare le granite dans la carrière.</w:t>
      </w:r>
    </w:p>
    <w:p w14:paraId="39D5F152" w14:textId="77777777" w:rsidR="00855622" w:rsidRPr="00C63989" w:rsidRDefault="00855622" w:rsidP="002A4C65">
      <w:pPr>
        <w:pStyle w:val="Fotos"/>
        <w:rPr>
          <w:b w:val="0"/>
          <w:bCs/>
          <w:sz w:val="20"/>
        </w:rPr>
      </w:pPr>
    </w:p>
    <w:p w14:paraId="61A981A1" w14:textId="77777777" w:rsidR="002A4C65" w:rsidRPr="00C63989" w:rsidRDefault="002A4C65" w:rsidP="002A4C65">
      <w:pPr>
        <w:pStyle w:val="Fotos"/>
        <w:rPr>
          <w:b w:val="0"/>
          <w:color w:val="000000"/>
          <w:sz w:val="20"/>
          <w:szCs w:val="20"/>
        </w:rPr>
      </w:pPr>
      <w:r>
        <w:rPr>
          <w:b w:val="0"/>
          <w:noProof/>
          <w:color w:val="000000"/>
          <w:sz w:val="20"/>
          <w:szCs w:val="20"/>
          <w:lang w:val="fr-FR"/>
        </w:rPr>
        <w:drawing>
          <wp:inline distT="0" distB="0" distL="0" distR="0" wp14:anchorId="660ECA5A" wp14:editId="7204F36C">
            <wp:extent cx="3019425" cy="1699676"/>
            <wp:effectExtent l="0" t="0" r="0" b="0"/>
            <wp:docPr id="29692723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31812" cy="1706649"/>
                    </a:xfrm>
                    <a:prstGeom prst="rect">
                      <a:avLst/>
                    </a:prstGeom>
                    <a:noFill/>
                    <a:ln>
                      <a:noFill/>
                    </a:ln>
                  </pic:spPr>
                </pic:pic>
              </a:graphicData>
            </a:graphic>
          </wp:inline>
        </w:drawing>
      </w:r>
    </w:p>
    <w:p w14:paraId="3EDEDA1A" w14:textId="0ED9A871" w:rsidR="002A4C65" w:rsidRDefault="00855622" w:rsidP="002A4C65">
      <w:pPr>
        <w:pStyle w:val="Fotos"/>
        <w:rPr>
          <w:b w:val="0"/>
          <w:bCs/>
          <w:sz w:val="20"/>
        </w:rPr>
      </w:pPr>
      <w:r>
        <w:rPr>
          <w:bCs/>
          <w:sz w:val="20"/>
          <w:lang w:val="fr-FR"/>
        </w:rPr>
        <w:t>KL_PRO-Line_Guyana_PR_1</w:t>
      </w:r>
      <w:r>
        <w:rPr>
          <w:b w:val="0"/>
          <w:sz w:val="20"/>
          <w:lang w:val="fr-FR"/>
        </w:rPr>
        <w:br/>
        <w:t xml:space="preserve">Les installations </w:t>
      </w:r>
      <w:proofErr w:type="spellStart"/>
      <w:r>
        <w:rPr>
          <w:b w:val="0"/>
          <w:sz w:val="20"/>
          <w:lang w:val="fr-FR"/>
        </w:rPr>
        <w:t>Kleemann</w:t>
      </w:r>
      <w:proofErr w:type="spellEnd"/>
      <w:r>
        <w:rPr>
          <w:b w:val="0"/>
          <w:sz w:val="20"/>
          <w:lang w:val="fr-FR"/>
        </w:rPr>
        <w:t xml:space="preserve"> ont été acheminées dans la jungle guyanaise via la rivière Mazaruni.</w:t>
      </w:r>
    </w:p>
    <w:p w14:paraId="0D04A7BF" w14:textId="77777777" w:rsidR="002A4C65" w:rsidRPr="00C63989" w:rsidRDefault="002A4C65" w:rsidP="002A4C65">
      <w:pPr>
        <w:pStyle w:val="Fotos"/>
        <w:rPr>
          <w:b w:val="0"/>
          <w:color w:val="000000"/>
          <w:sz w:val="20"/>
          <w:szCs w:val="20"/>
        </w:rPr>
      </w:pPr>
    </w:p>
    <w:p w14:paraId="06A40702" w14:textId="77777777" w:rsidR="002A4C65" w:rsidRPr="00C63989" w:rsidRDefault="002A4C65" w:rsidP="002A4C65">
      <w:pPr>
        <w:pStyle w:val="Fotos"/>
      </w:pPr>
      <w:r>
        <w:rPr>
          <w:bCs/>
          <w:noProof/>
          <w:lang w:val="fr-FR"/>
        </w:rPr>
        <w:drawing>
          <wp:inline distT="0" distB="0" distL="0" distR="0" wp14:anchorId="718DB9D5" wp14:editId="3CBF7F74">
            <wp:extent cx="2992942" cy="1714500"/>
            <wp:effectExtent l="0" t="0" r="0" b="0"/>
            <wp:docPr id="15306447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99606" cy="1718318"/>
                    </a:xfrm>
                    <a:prstGeom prst="rect">
                      <a:avLst/>
                    </a:prstGeom>
                    <a:noFill/>
                    <a:ln>
                      <a:noFill/>
                    </a:ln>
                  </pic:spPr>
                </pic:pic>
              </a:graphicData>
            </a:graphic>
          </wp:inline>
        </w:drawing>
      </w:r>
    </w:p>
    <w:p w14:paraId="4631A4E2" w14:textId="4F1FC2F4" w:rsidR="002A4C65" w:rsidRPr="00C63989" w:rsidRDefault="00855622" w:rsidP="002A4C65">
      <w:pPr>
        <w:pStyle w:val="Fotos"/>
        <w:rPr>
          <w:b w:val="0"/>
          <w:color w:val="000000"/>
          <w:sz w:val="20"/>
          <w:szCs w:val="20"/>
        </w:rPr>
      </w:pPr>
      <w:r>
        <w:rPr>
          <w:bCs/>
          <w:sz w:val="20"/>
          <w:lang w:val="fr-FR"/>
        </w:rPr>
        <w:t>KL_PRO-Line_Guyana_PR_2</w:t>
      </w:r>
      <w:r>
        <w:rPr>
          <w:b w:val="0"/>
          <w:sz w:val="20"/>
          <w:lang w:val="fr-FR"/>
        </w:rPr>
        <w:br/>
      </w:r>
      <w:r>
        <w:rPr>
          <w:b w:val="0"/>
          <w:color w:val="000000"/>
          <w:sz w:val="20"/>
          <w:szCs w:val="20"/>
          <w:lang w:val="fr-FR"/>
        </w:rPr>
        <w:t>Trois produits finaux classés sont réalisés avec un train d'installations.</w:t>
      </w:r>
    </w:p>
    <w:p w14:paraId="65747F0D" w14:textId="798F4C9D" w:rsidR="002A4C65" w:rsidRPr="00C63989" w:rsidRDefault="002A4C65" w:rsidP="002A4C65">
      <w:pPr>
        <w:pStyle w:val="Fotos"/>
        <w:rPr>
          <w:b w:val="0"/>
          <w:color w:val="000000"/>
          <w:sz w:val="20"/>
          <w:szCs w:val="20"/>
        </w:rPr>
      </w:pPr>
    </w:p>
    <w:p w14:paraId="49294C0D" w14:textId="77777777" w:rsidR="00855622" w:rsidRDefault="00855622" w:rsidP="002A4C65">
      <w:pPr>
        <w:pStyle w:val="Fotos"/>
        <w:rPr>
          <w:b w:val="0"/>
          <w:color w:val="000000"/>
          <w:sz w:val="20"/>
          <w:szCs w:val="20"/>
        </w:rPr>
      </w:pPr>
    </w:p>
    <w:p w14:paraId="38C89D41" w14:textId="77777777" w:rsidR="00855622" w:rsidRPr="00C63989" w:rsidRDefault="00855622" w:rsidP="00855622">
      <w:pPr>
        <w:pStyle w:val="Fotos"/>
      </w:pPr>
      <w:r>
        <w:rPr>
          <w:b w:val="0"/>
          <w:noProof/>
          <w:lang w:val="fr-FR"/>
        </w:rPr>
        <w:lastRenderedPageBreak/>
        <w:drawing>
          <wp:inline distT="0" distB="0" distL="0" distR="0" wp14:anchorId="21A4EE41" wp14:editId="6A873813">
            <wp:extent cx="3019425" cy="1701858"/>
            <wp:effectExtent l="0" t="0" r="0" b="0"/>
            <wp:docPr id="1755422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24263" cy="1704585"/>
                    </a:xfrm>
                    <a:prstGeom prst="rect">
                      <a:avLst/>
                    </a:prstGeom>
                    <a:noFill/>
                    <a:ln>
                      <a:noFill/>
                    </a:ln>
                  </pic:spPr>
                </pic:pic>
              </a:graphicData>
            </a:graphic>
          </wp:inline>
        </w:drawing>
      </w:r>
    </w:p>
    <w:p w14:paraId="0345A3AE" w14:textId="665D681A" w:rsidR="00855622" w:rsidRPr="00855622" w:rsidRDefault="00855622" w:rsidP="00855622">
      <w:pPr>
        <w:pStyle w:val="Fotos"/>
        <w:rPr>
          <w:b w:val="0"/>
          <w:bCs/>
          <w:sz w:val="20"/>
          <w:szCs w:val="20"/>
        </w:rPr>
      </w:pPr>
      <w:r>
        <w:rPr>
          <w:bCs/>
          <w:sz w:val="20"/>
          <w:lang w:val="fr-FR"/>
        </w:rPr>
        <w:t>KL_PRO-Line_Guyana_PR_3</w:t>
      </w:r>
      <w:r>
        <w:rPr>
          <w:b w:val="0"/>
          <w:sz w:val="20"/>
          <w:lang w:val="fr-FR"/>
        </w:rPr>
        <w:br/>
      </w:r>
      <w:r>
        <w:rPr>
          <w:b w:val="0"/>
          <w:sz w:val="20"/>
          <w:szCs w:val="20"/>
          <w:lang w:val="fr-FR"/>
        </w:rPr>
        <w:t xml:space="preserve">Brian </w:t>
      </w:r>
      <w:proofErr w:type="spellStart"/>
      <w:r>
        <w:rPr>
          <w:b w:val="0"/>
          <w:sz w:val="20"/>
          <w:szCs w:val="20"/>
          <w:lang w:val="fr-FR"/>
        </w:rPr>
        <w:t>Tiwarie</w:t>
      </w:r>
      <w:proofErr w:type="spellEnd"/>
      <w:r>
        <w:rPr>
          <w:b w:val="0"/>
          <w:sz w:val="20"/>
          <w:szCs w:val="20"/>
          <w:lang w:val="fr-FR"/>
        </w:rPr>
        <w:t xml:space="preserve">, directeur de la société BK Group, est particulièrement satisfait de la haute qualité du produit final grâce aux installations </w:t>
      </w:r>
      <w:proofErr w:type="spellStart"/>
      <w:r>
        <w:rPr>
          <w:b w:val="0"/>
          <w:sz w:val="20"/>
          <w:szCs w:val="20"/>
          <w:lang w:val="fr-FR"/>
        </w:rPr>
        <w:t>Kleemann</w:t>
      </w:r>
      <w:proofErr w:type="spellEnd"/>
      <w:r>
        <w:rPr>
          <w:b w:val="0"/>
          <w:sz w:val="20"/>
          <w:szCs w:val="20"/>
          <w:lang w:val="fr-FR"/>
        </w:rPr>
        <w:t>.</w:t>
      </w:r>
    </w:p>
    <w:p w14:paraId="0ECA2AC5" w14:textId="77777777" w:rsidR="002A4C65" w:rsidRPr="00C63989" w:rsidRDefault="002A4C65" w:rsidP="002A4C65">
      <w:pPr>
        <w:pStyle w:val="Fotos"/>
        <w:rPr>
          <w:b w:val="0"/>
          <w:color w:val="000000"/>
          <w:sz w:val="20"/>
          <w:szCs w:val="20"/>
        </w:rPr>
      </w:pPr>
    </w:p>
    <w:p w14:paraId="67E83AFA" w14:textId="6DF33779" w:rsidR="00980313" w:rsidRPr="00C63989" w:rsidRDefault="00714D6B" w:rsidP="00A96B2E">
      <w:pPr>
        <w:pStyle w:val="Note"/>
      </w:pPr>
      <w:r>
        <w:rPr>
          <w:iCs/>
          <w:lang w:val="fr-FR"/>
        </w:rPr>
        <w:t>Remarque : Ces photos ne sont que des aperçus. Pour une intégration dans des publications, veuillez utiliser les photos en résolution 300 dpi qui sont à votre disposition en téléchargement.</w:t>
      </w:r>
    </w:p>
    <w:p w14:paraId="717825D0" w14:textId="4B1B0DAB" w:rsidR="00B409DF" w:rsidRPr="00C63989" w:rsidRDefault="00B409DF" w:rsidP="00B409DF">
      <w:pPr>
        <w:pStyle w:val="Absatzberschrift"/>
        <w:rPr>
          <w:iCs/>
        </w:rPr>
      </w:pPr>
      <w:r>
        <w:rPr>
          <w:bCs/>
          <w:lang w:val="fr-FR"/>
        </w:rPr>
        <w:t>Pour plus d'informations, contacter :</w:t>
      </w:r>
    </w:p>
    <w:p w14:paraId="294F8CA8" w14:textId="77777777" w:rsidR="00B409DF" w:rsidRPr="00C63989" w:rsidRDefault="00B409DF" w:rsidP="00B409DF">
      <w:pPr>
        <w:pStyle w:val="Absatzberschrift"/>
      </w:pPr>
    </w:p>
    <w:p w14:paraId="6BD3D8AD" w14:textId="77777777" w:rsidR="00B409DF" w:rsidRPr="00C63989" w:rsidRDefault="00B409DF" w:rsidP="00B409DF">
      <w:pPr>
        <w:pStyle w:val="Absatzberschrift"/>
        <w:rPr>
          <w:b w:val="0"/>
          <w:bCs/>
          <w:szCs w:val="22"/>
        </w:rPr>
      </w:pPr>
      <w:r>
        <w:rPr>
          <w:b w:val="0"/>
          <w:lang w:val="fr-FR"/>
        </w:rPr>
        <w:t>WIRTGEN GROUP</w:t>
      </w:r>
    </w:p>
    <w:p w14:paraId="392C6846" w14:textId="77777777" w:rsidR="00B409DF" w:rsidRPr="00C63989" w:rsidRDefault="00B409DF" w:rsidP="00B409DF">
      <w:pPr>
        <w:pStyle w:val="Fuzeile1"/>
      </w:pPr>
      <w:r>
        <w:rPr>
          <w:bCs w:val="0"/>
          <w:iCs w:val="0"/>
          <w:lang w:val="fr-FR"/>
        </w:rPr>
        <w:t>Public Relations</w:t>
      </w:r>
    </w:p>
    <w:p w14:paraId="77A90FFB" w14:textId="77777777" w:rsidR="00B409DF" w:rsidRPr="00C63989" w:rsidRDefault="00B409DF" w:rsidP="00B409DF">
      <w:pPr>
        <w:pStyle w:val="Fuzeile1"/>
      </w:pPr>
      <w:r>
        <w:rPr>
          <w:bCs w:val="0"/>
          <w:iCs w:val="0"/>
          <w:lang w:val="fr-FR"/>
        </w:rPr>
        <w:t>Reinhard-</w:t>
      </w:r>
      <w:proofErr w:type="spellStart"/>
      <w:r>
        <w:rPr>
          <w:bCs w:val="0"/>
          <w:iCs w:val="0"/>
          <w:lang w:val="fr-FR"/>
        </w:rPr>
        <w:t>Wirtgen</w:t>
      </w:r>
      <w:proofErr w:type="spellEnd"/>
      <w:r>
        <w:rPr>
          <w:bCs w:val="0"/>
          <w:iCs w:val="0"/>
          <w:lang w:val="fr-FR"/>
        </w:rPr>
        <w:t>-</w:t>
      </w:r>
      <w:proofErr w:type="spellStart"/>
      <w:r>
        <w:rPr>
          <w:bCs w:val="0"/>
          <w:iCs w:val="0"/>
          <w:lang w:val="fr-FR"/>
        </w:rPr>
        <w:t>Straße</w:t>
      </w:r>
      <w:proofErr w:type="spellEnd"/>
      <w:r>
        <w:rPr>
          <w:bCs w:val="0"/>
          <w:iCs w:val="0"/>
          <w:lang w:val="fr-FR"/>
        </w:rPr>
        <w:t xml:space="preserve"> 2</w:t>
      </w:r>
    </w:p>
    <w:p w14:paraId="2BD7061F" w14:textId="77777777" w:rsidR="00B409DF" w:rsidRPr="00C63989"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Pr="00C63989" w:rsidRDefault="00B409DF" w:rsidP="00B409DF">
      <w:pPr>
        <w:pStyle w:val="Fuzeile1"/>
      </w:pPr>
      <w:r>
        <w:rPr>
          <w:bCs w:val="0"/>
          <w:iCs w:val="0"/>
          <w:lang w:val="fr-FR"/>
        </w:rPr>
        <w:t>Allemagne</w:t>
      </w:r>
    </w:p>
    <w:p w14:paraId="2DFD9654" w14:textId="77777777" w:rsidR="00B409DF" w:rsidRPr="00C63989" w:rsidRDefault="00B409DF" w:rsidP="00B409DF">
      <w:pPr>
        <w:pStyle w:val="Fuzeile1"/>
      </w:pPr>
    </w:p>
    <w:p w14:paraId="747CCDAF" w14:textId="3110AFBC" w:rsidR="00B409DF" w:rsidRPr="00C63989"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C63989" w:rsidRDefault="00B409DF" w:rsidP="00B409DF">
      <w:pPr>
        <w:pStyle w:val="Fuzeile1"/>
      </w:pPr>
      <w:r>
        <w:rPr>
          <w:bCs w:val="0"/>
          <w:iCs w:val="0"/>
          <w:lang w:val="fr-FR"/>
        </w:rPr>
        <w:t>Fax : +49 (0) 2645 131 – 499</w:t>
      </w:r>
    </w:p>
    <w:p w14:paraId="54DD8925" w14:textId="44F25056" w:rsidR="00B409DF" w:rsidRPr="00C63989" w:rsidRDefault="00B409DF" w:rsidP="00B409DF">
      <w:pPr>
        <w:pStyle w:val="Fuzeile1"/>
      </w:pPr>
      <w:r>
        <w:rPr>
          <w:bCs w:val="0"/>
          <w:iCs w:val="0"/>
          <w:lang w:val="fr-FR"/>
        </w:rPr>
        <w:t>E-mail : PR@wirtgen-group.com</w:t>
      </w:r>
    </w:p>
    <w:p w14:paraId="11BA6AC4" w14:textId="77777777" w:rsidR="00B409DF" w:rsidRPr="008124BC" w:rsidRDefault="00B409DF" w:rsidP="00B409DF">
      <w:pPr>
        <w:pStyle w:val="Fuzeile1"/>
      </w:pPr>
      <w:r>
        <w:rPr>
          <w:bCs w:val="0"/>
          <w:iCs w:val="0"/>
          <w:lang w:val="fr-FR"/>
        </w:rPr>
        <w:t>www.wirtgen-group.com</w:t>
      </w:r>
    </w:p>
    <w:p w14:paraId="3D604A55" w14:textId="179BBC00" w:rsidR="00F048D4" w:rsidRPr="00C63989" w:rsidRDefault="00F048D4" w:rsidP="00F74540">
      <w:pPr>
        <w:pStyle w:val="Fuzeile1"/>
      </w:pPr>
    </w:p>
    <w:sectPr w:rsidR="00F048D4" w:rsidRPr="00C63989"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 xml:space="preserve">WIRTGEN </w:t>
          </w:r>
          <w:proofErr w:type="spellStart"/>
          <w:r>
            <w:rPr>
              <w:rStyle w:val="Hervorhebung"/>
              <w:bCs/>
              <w:iCs w:val="0"/>
              <w:szCs w:val="20"/>
              <w:lang w:val="fr-FR"/>
            </w:rPr>
            <w:t>GmbH</w:t>
          </w:r>
          <w:proofErr w:type="spellEnd"/>
          <w:r>
            <w:rPr>
              <w:szCs w:val="20"/>
              <w:lang w:val="fr-FR"/>
            </w:rPr>
            <w:t xml:space="preserve"> · Reinhard-</w:t>
          </w:r>
          <w:proofErr w:type="spellStart"/>
          <w:r>
            <w:rPr>
              <w:szCs w:val="20"/>
              <w:lang w:val="fr-FR"/>
            </w:rPr>
            <w:t>Wirtgen</w:t>
          </w:r>
          <w:proofErr w:type="spellEnd"/>
          <w:r>
            <w:rPr>
              <w:szCs w:val="20"/>
              <w:lang w:val="fr-FR"/>
            </w:rPr>
            <w:t>-</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98177AB" w:rsidR="00615CDA" w:rsidRPr="00615CDA" w:rsidRDefault="00CD243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8" type="#_x0000_t75" style="width:1500pt;height:1500pt" o:bullet="t">
        <v:imagedata r:id="rId1" o:title="AZ_04a"/>
      </v:shape>
    </w:pict>
  </w:numPicBullet>
  <w:numPicBullet w:numPicBulletId="1">
    <w:pict>
      <v:shape id="_x0000_i124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2D33A7B"/>
    <w:multiLevelType w:val="hybridMultilevel"/>
    <w:tmpl w:val="72988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BC1"/>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A4C65"/>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08A8"/>
    <w:rsid w:val="003F3CA4"/>
    <w:rsid w:val="003F4E4E"/>
    <w:rsid w:val="003F57AB"/>
    <w:rsid w:val="00400FD9"/>
    <w:rsid w:val="004016F7"/>
    <w:rsid w:val="00403373"/>
    <w:rsid w:val="00406C81"/>
    <w:rsid w:val="00411941"/>
    <w:rsid w:val="00412545"/>
    <w:rsid w:val="00417237"/>
    <w:rsid w:val="00430BB0"/>
    <w:rsid w:val="004404AC"/>
    <w:rsid w:val="0046198E"/>
    <w:rsid w:val="00463368"/>
    <w:rsid w:val="00467F3C"/>
    <w:rsid w:val="0047498D"/>
    <w:rsid w:val="00476100"/>
    <w:rsid w:val="00487BFC"/>
    <w:rsid w:val="004A1833"/>
    <w:rsid w:val="004B3E60"/>
    <w:rsid w:val="004C1967"/>
    <w:rsid w:val="004D23D0"/>
    <w:rsid w:val="004D2BE0"/>
    <w:rsid w:val="004E0A77"/>
    <w:rsid w:val="004E61FD"/>
    <w:rsid w:val="004E6EF5"/>
    <w:rsid w:val="004E74CA"/>
    <w:rsid w:val="004F5D74"/>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730B"/>
    <w:rsid w:val="00677F11"/>
    <w:rsid w:val="00682B1A"/>
    <w:rsid w:val="00690D7C"/>
    <w:rsid w:val="00690DFE"/>
    <w:rsid w:val="00691678"/>
    <w:rsid w:val="006A6097"/>
    <w:rsid w:val="006B3EEC"/>
    <w:rsid w:val="006C0C87"/>
    <w:rsid w:val="006D7EAC"/>
    <w:rsid w:val="006E0104"/>
    <w:rsid w:val="006F7602"/>
    <w:rsid w:val="007100BC"/>
    <w:rsid w:val="00712D46"/>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4BC"/>
    <w:rsid w:val="00820315"/>
    <w:rsid w:val="00823073"/>
    <w:rsid w:val="0082316D"/>
    <w:rsid w:val="00832921"/>
    <w:rsid w:val="008334EC"/>
    <w:rsid w:val="00834472"/>
    <w:rsid w:val="00836A5D"/>
    <w:rsid w:val="00840119"/>
    <w:rsid w:val="008427F2"/>
    <w:rsid w:val="00843B45"/>
    <w:rsid w:val="0084571C"/>
    <w:rsid w:val="00855622"/>
    <w:rsid w:val="00862E90"/>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46C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2EE2"/>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4FED"/>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2B42"/>
    <w:rsid w:val="00C136DF"/>
    <w:rsid w:val="00C17501"/>
    <w:rsid w:val="00C232C2"/>
    <w:rsid w:val="00C301C0"/>
    <w:rsid w:val="00C40627"/>
    <w:rsid w:val="00C43EAF"/>
    <w:rsid w:val="00C457C3"/>
    <w:rsid w:val="00C63989"/>
    <w:rsid w:val="00C644CA"/>
    <w:rsid w:val="00C658FC"/>
    <w:rsid w:val="00C73005"/>
    <w:rsid w:val="00C77237"/>
    <w:rsid w:val="00C84FDC"/>
    <w:rsid w:val="00C85E18"/>
    <w:rsid w:val="00C96E9F"/>
    <w:rsid w:val="00CA35E3"/>
    <w:rsid w:val="00CA4A09"/>
    <w:rsid w:val="00CA4F06"/>
    <w:rsid w:val="00CC5A63"/>
    <w:rsid w:val="00CC787C"/>
    <w:rsid w:val="00CD2432"/>
    <w:rsid w:val="00CF36C9"/>
    <w:rsid w:val="00D00EC4"/>
    <w:rsid w:val="00D079FA"/>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111"/>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542E"/>
    <w:rsid w:val="00ED7F68"/>
    <w:rsid w:val="00EF2575"/>
    <w:rsid w:val="00EF5828"/>
    <w:rsid w:val="00F048D4"/>
    <w:rsid w:val="00F207FE"/>
    <w:rsid w:val="00F20920"/>
    <w:rsid w:val="00F22480"/>
    <w:rsid w:val="00F23212"/>
    <w:rsid w:val="00F33B16"/>
    <w:rsid w:val="00F35203"/>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A4C65"/>
    <w:rPr>
      <w:color w:val="605E5C"/>
      <w:shd w:val="clear" w:color="auto" w:fill="E1DFDD"/>
    </w:rPr>
  </w:style>
  <w:style w:type="paragraph" w:styleId="berarbeitung">
    <w:name w:val="Revision"/>
    <w:hidden/>
    <w:uiPriority w:val="71"/>
    <w:semiHidden/>
    <w:rsid w:val="00C12B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680</Words>
  <Characters>4288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2024-11-25T16:36:00Z</dcterms:created>
  <dcterms:modified xsi:type="dcterms:W3CDTF">2024-12-10T09:59:00Z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